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4A105B" w14:textId="39B49DBD" w:rsidR="00C3059B" w:rsidRPr="00413C84" w:rsidRDefault="00C3059B" w:rsidP="00C3059B">
      <w:pPr>
        <w:jc w:val="right"/>
      </w:pPr>
      <w:r w:rsidRPr="00413C84">
        <w:t xml:space="preserve">Załącznik nr </w:t>
      </w:r>
      <w:r w:rsidR="00FA4929">
        <w:t>5</w:t>
      </w:r>
      <w:r w:rsidR="00413C84">
        <w:t xml:space="preserve"> </w:t>
      </w:r>
      <w:r w:rsidRPr="00413C84">
        <w:t>do SWZ</w:t>
      </w:r>
    </w:p>
    <w:p w14:paraId="6AA0162B" w14:textId="6B6E1C8C" w:rsidR="001C5F4B" w:rsidRPr="00413C84" w:rsidRDefault="00C3059B" w:rsidP="00C3059B">
      <w:pPr>
        <w:jc w:val="center"/>
        <w:rPr>
          <w:b/>
          <w:bCs/>
          <w:sz w:val="26"/>
          <w:szCs w:val="26"/>
        </w:rPr>
      </w:pPr>
      <w:r w:rsidRPr="00413C84">
        <w:rPr>
          <w:b/>
          <w:bCs/>
          <w:sz w:val="26"/>
          <w:szCs w:val="26"/>
        </w:rPr>
        <w:t>Szczegółowy opis przedmiotu zamówienia</w:t>
      </w:r>
    </w:p>
    <w:p w14:paraId="0782130B" w14:textId="77777777" w:rsidR="00C3059B" w:rsidRPr="00413C84" w:rsidRDefault="00C3059B" w:rsidP="00C3059B">
      <w:pPr>
        <w:rPr>
          <w:b/>
          <w:bCs/>
          <w:sz w:val="24"/>
          <w:szCs w:val="24"/>
        </w:rPr>
      </w:pPr>
    </w:p>
    <w:p w14:paraId="5C39BF99" w14:textId="77777777" w:rsidR="00A05F76" w:rsidRPr="00413C84" w:rsidRDefault="00A05F76" w:rsidP="00C3059B">
      <w:pPr>
        <w:rPr>
          <w:b/>
          <w:bCs/>
          <w:sz w:val="24"/>
          <w:szCs w:val="24"/>
        </w:rPr>
      </w:pPr>
    </w:p>
    <w:p w14:paraId="191E02C8" w14:textId="48DDFEBA" w:rsidR="00C3059B" w:rsidRPr="00413C84" w:rsidRDefault="00C3059B" w:rsidP="00C3059B">
      <w:pPr>
        <w:rPr>
          <w:b/>
          <w:bCs/>
          <w:sz w:val="24"/>
          <w:szCs w:val="24"/>
        </w:rPr>
      </w:pPr>
      <w:r w:rsidRPr="00413C84">
        <w:rPr>
          <w:b/>
          <w:bCs/>
          <w:sz w:val="24"/>
          <w:szCs w:val="24"/>
        </w:rPr>
        <w:t>Zadanie nr 1</w:t>
      </w:r>
    </w:p>
    <w:p w14:paraId="5C27C2C3" w14:textId="62F62CB5" w:rsidR="00C3059B" w:rsidRPr="00413C84" w:rsidRDefault="00C3059B" w:rsidP="00C3059B">
      <w:pPr>
        <w:rPr>
          <w:sz w:val="24"/>
          <w:szCs w:val="24"/>
        </w:rPr>
      </w:pPr>
      <w:r w:rsidRPr="00413C84">
        <w:rPr>
          <w:b/>
          <w:bCs/>
          <w:sz w:val="24"/>
          <w:szCs w:val="24"/>
        </w:rPr>
        <w:t>Dostawa nowoczesnej Minikoparki wraz z wyposażeniem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8"/>
        <w:gridCol w:w="8322"/>
      </w:tblGrid>
      <w:tr w:rsidR="00C3059B" w:rsidRPr="00413C84" w14:paraId="6227963C" w14:textId="77777777" w:rsidTr="00C3059B">
        <w:trPr>
          <w:trHeight w:val="651"/>
        </w:trPr>
        <w:tc>
          <w:tcPr>
            <w:tcW w:w="538" w:type="dxa"/>
            <w:noWrap/>
            <w:hideMark/>
          </w:tcPr>
          <w:p w14:paraId="5B36BD43" w14:textId="77777777" w:rsidR="00C3059B" w:rsidRPr="00413C84" w:rsidRDefault="00C3059B" w:rsidP="00C3059B">
            <w:pPr>
              <w:rPr>
                <w:b/>
                <w:bCs/>
              </w:rPr>
            </w:pPr>
            <w:r w:rsidRPr="00413C84">
              <w:rPr>
                <w:b/>
                <w:bCs/>
              </w:rPr>
              <w:t>Nr</w:t>
            </w:r>
          </w:p>
        </w:tc>
        <w:tc>
          <w:tcPr>
            <w:tcW w:w="8322" w:type="dxa"/>
            <w:noWrap/>
            <w:hideMark/>
          </w:tcPr>
          <w:p w14:paraId="5E078935" w14:textId="3EF6FB45" w:rsidR="00C3059B" w:rsidRPr="00413C84" w:rsidRDefault="00C3059B" w:rsidP="00C3059B">
            <w:pPr>
              <w:jc w:val="center"/>
              <w:rPr>
                <w:b/>
                <w:bCs/>
              </w:rPr>
            </w:pPr>
            <w:r w:rsidRPr="00413C84">
              <w:rPr>
                <w:b/>
                <w:bCs/>
              </w:rPr>
              <w:t>Opis produktu</w:t>
            </w:r>
          </w:p>
        </w:tc>
      </w:tr>
      <w:tr w:rsidR="00C3059B" w:rsidRPr="00413C84" w14:paraId="1BBF7CB3" w14:textId="77777777" w:rsidTr="00BF26C5">
        <w:trPr>
          <w:trHeight w:val="6116"/>
        </w:trPr>
        <w:tc>
          <w:tcPr>
            <w:tcW w:w="538" w:type="dxa"/>
            <w:noWrap/>
            <w:hideMark/>
          </w:tcPr>
          <w:p w14:paraId="23BB6FCA" w14:textId="77777777" w:rsidR="00C3059B" w:rsidRPr="00413C84" w:rsidRDefault="00C3059B" w:rsidP="00C3059B">
            <w:r w:rsidRPr="00413C84">
              <w:t>1</w:t>
            </w:r>
          </w:p>
        </w:tc>
        <w:tc>
          <w:tcPr>
            <w:tcW w:w="8322" w:type="dxa"/>
            <w:hideMark/>
          </w:tcPr>
          <w:p w14:paraId="09476713" w14:textId="77777777" w:rsidR="00BF26C5" w:rsidRDefault="00BF26C5" w:rsidP="00BF26C5">
            <w:r w:rsidRPr="00BF26C5">
              <w:rPr>
                <w:b/>
                <w:bCs/>
              </w:rPr>
              <w:t>Minikoparka na gąsienicach</w:t>
            </w:r>
            <w:r w:rsidRPr="00BF26C5">
              <w:t xml:space="preserve">, </w:t>
            </w:r>
            <w:r w:rsidRPr="00BF26C5">
              <w:rPr>
                <w:b/>
                <w:bCs/>
              </w:rPr>
              <w:t>fabrycznie nowa, rok produkcji: 2025</w:t>
            </w:r>
            <w:r w:rsidRPr="00BF26C5">
              <w:t xml:space="preserve">, </w:t>
            </w:r>
          </w:p>
          <w:p w14:paraId="1581EE7C" w14:textId="77777777" w:rsidR="00BF26C5" w:rsidRDefault="00BF26C5" w:rsidP="00BF26C5">
            <w:r w:rsidRPr="00BF26C5">
              <w:t xml:space="preserve">nowoczesna profesjonalna i trwała, dopuszczona do użytkowania na terenie Unii Europejskiej , spełniająca normy emisji spalin EURO, wyposażona w kabinę szklaną ergonomiczna  z siedzeniem dla operatora, zapewniająca bezpieczną i komfortową pracę, waga maszyny min. 1800kg , </w:t>
            </w:r>
          </w:p>
          <w:p w14:paraId="1F0C4352" w14:textId="77777777" w:rsidR="00BF26C5" w:rsidRDefault="00BF26C5" w:rsidP="00BF26C5">
            <w:r w:rsidRPr="00BF26C5">
              <w:t>w zestawie 3 łyżki o szerokościach 300, 500, 800</w:t>
            </w:r>
            <w:r>
              <w:t>,</w:t>
            </w:r>
          </w:p>
          <w:p w14:paraId="6B4DDFBA" w14:textId="77777777" w:rsidR="00BF26C5" w:rsidRDefault="00BF26C5" w:rsidP="00BF26C5">
            <w:r w:rsidRPr="00BF26C5">
              <w:t>w zestawie wraz wiertnicą do ziemi, młotem hydraulicznym, łyżką skarpową skrętna, które można podłączyć do oferowanej minikoparki bez dodatkowego sprzętu,</w:t>
            </w:r>
          </w:p>
          <w:p w14:paraId="3E553D57" w14:textId="77777777" w:rsidR="00BF26C5" w:rsidRDefault="00BF26C5" w:rsidP="00BF26C5">
            <w:r w:rsidRPr="00BF26C5">
              <w:t>silnik Diesel zasil</w:t>
            </w:r>
            <w:r>
              <w:t>a</w:t>
            </w:r>
            <w:r w:rsidRPr="00BF26C5">
              <w:t>ny olejem napędowym, moc silnika min 24KM/18.1kW, ilość cylindrów silnika - 3, chłodnica oleju, ramie skrętne,  zdolność pokonywania wzniesień  minimum 30%, pompa zębata, przepływ oleju hydraulicznego - 36 l/min, prędkoś</w:t>
            </w:r>
            <w:r>
              <w:t xml:space="preserve">ć </w:t>
            </w:r>
            <w:r w:rsidRPr="00BF26C5">
              <w:t xml:space="preserve">maksymalna  - 2,5km/h, prędkość obrotu platformy min 9 </w:t>
            </w:r>
            <w:proofErr w:type="spellStart"/>
            <w:r w:rsidRPr="00BF26C5">
              <w:t>obr</w:t>
            </w:r>
            <w:proofErr w:type="spellEnd"/>
            <w:r w:rsidRPr="00BF26C5">
              <w:t xml:space="preserve">/min, siła kopania min - 13kN, nacisk na podłoże - 28kPa, zbiornik paliwa min  - 19L, </w:t>
            </w:r>
          </w:p>
          <w:p w14:paraId="74D9A09C" w14:textId="77777777" w:rsidR="00BF26C5" w:rsidRDefault="00BF26C5" w:rsidP="00BF26C5">
            <w:r w:rsidRPr="00BF26C5">
              <w:t>Wymiary koparki: długość min: 3867 mm, szerokoś</w:t>
            </w:r>
            <w:r>
              <w:t>ć</w:t>
            </w:r>
            <w:r w:rsidRPr="00BF26C5">
              <w:t xml:space="preserve"> min: 1000mm, wysokoś</w:t>
            </w:r>
            <w:r>
              <w:t xml:space="preserve">ć </w:t>
            </w:r>
            <w:r w:rsidRPr="00BF26C5">
              <w:t>: 2450 mm, szerokoś</w:t>
            </w:r>
            <w:r>
              <w:t xml:space="preserve">ć </w:t>
            </w:r>
            <w:r w:rsidRPr="00BF26C5">
              <w:t>lemiesza min : 1000mm, wysokość lemiesza min : 220mm, rozstaw gąsienic min : 760/1090mm, szerokość gąsienic min : 230mm, prześwit: 175mm, całkowita długość gąsienic min : 1588mm</w:t>
            </w:r>
          </w:p>
          <w:p w14:paraId="62DB7347" w14:textId="77777777" w:rsidR="00BF26C5" w:rsidRDefault="00BF26C5" w:rsidP="00BF26C5">
            <w:r w:rsidRPr="00BF26C5">
              <w:t xml:space="preserve"> Zakres roboczy: maksymalna wysokoś</w:t>
            </w:r>
            <w:r>
              <w:t xml:space="preserve">ć </w:t>
            </w:r>
            <w:r w:rsidRPr="00BF26C5">
              <w:t>kopania min: 3327mm, maksymalna gł</w:t>
            </w:r>
            <w:r>
              <w:t>ę</w:t>
            </w:r>
            <w:r w:rsidRPr="00BF26C5">
              <w:t>bokość kopania: min 2323mm, maksymalna gł</w:t>
            </w:r>
            <w:r>
              <w:t>ę</w:t>
            </w:r>
            <w:r w:rsidRPr="00BF26C5">
              <w:t>bokość kopania w pionie min : 1600mm, maksymalny promień kopania min : 3900mm, minimalny promień obrotu min: 1800mm, maksymalny promień kopania na poziomie ziemi min : 3840mm, maksymalna wysokoś</w:t>
            </w:r>
            <w:r>
              <w:t xml:space="preserve">ć </w:t>
            </w:r>
            <w:r w:rsidRPr="00BF26C5">
              <w:t>podniesionego lemiesza spycharki min : 198mm, maksymalna głębokość opuszczonego lemiesza spycharki min : 240mm,</w:t>
            </w:r>
          </w:p>
          <w:p w14:paraId="500B7E55" w14:textId="77777777" w:rsidR="00BF26C5" w:rsidRDefault="00BF26C5" w:rsidP="00BF26C5">
            <w:r w:rsidRPr="00BF26C5">
              <w:t>Kolor do uzgodnienia z Zamawiającym.</w:t>
            </w:r>
          </w:p>
          <w:p w14:paraId="68BC52C0" w14:textId="62ED98CB" w:rsidR="00C3059B" w:rsidRPr="00413C84" w:rsidRDefault="00BF26C5" w:rsidP="00BF26C5">
            <w:r w:rsidRPr="00BF26C5">
              <w:t>Gwarancja minimum 24 miesiące, serwis dostępny na terenie Polski z dojazdem do klienta.</w:t>
            </w:r>
          </w:p>
        </w:tc>
      </w:tr>
    </w:tbl>
    <w:p w14:paraId="787B5ADF" w14:textId="77777777" w:rsidR="00C3059B" w:rsidRPr="00413C84" w:rsidRDefault="00C3059B"/>
    <w:p w14:paraId="0DB138DB" w14:textId="77777777" w:rsidR="00A05F76" w:rsidRPr="00413C84" w:rsidRDefault="00A05F76"/>
    <w:p w14:paraId="1B9BAAE4" w14:textId="77777777" w:rsidR="00A05F76" w:rsidRPr="00413C84" w:rsidRDefault="00A05F76"/>
    <w:p w14:paraId="627F82F8" w14:textId="77777777" w:rsidR="00A05F76" w:rsidRPr="00413C84" w:rsidRDefault="00A05F76"/>
    <w:p w14:paraId="61157DC9" w14:textId="77777777" w:rsidR="00A05F76" w:rsidRPr="00413C84" w:rsidRDefault="00A05F76"/>
    <w:p w14:paraId="5D6A8359" w14:textId="77777777" w:rsidR="00A05F76" w:rsidRPr="00413C84" w:rsidRDefault="00A05F76"/>
    <w:p w14:paraId="111F9CDD" w14:textId="77777777" w:rsidR="00A05F76" w:rsidRPr="00413C84" w:rsidRDefault="00A05F76"/>
    <w:p w14:paraId="751A24C4" w14:textId="77777777" w:rsidR="00A05F76" w:rsidRPr="00413C84" w:rsidRDefault="00A05F76"/>
    <w:p w14:paraId="38FA8FB3" w14:textId="77777777" w:rsidR="00C3059B" w:rsidRPr="00413C84" w:rsidRDefault="00C3059B">
      <w:pPr>
        <w:rPr>
          <w:b/>
          <w:bCs/>
          <w:sz w:val="24"/>
          <w:szCs w:val="24"/>
        </w:rPr>
      </w:pPr>
      <w:r w:rsidRPr="00413C84">
        <w:rPr>
          <w:b/>
          <w:bCs/>
          <w:sz w:val="24"/>
          <w:szCs w:val="24"/>
        </w:rPr>
        <w:lastRenderedPageBreak/>
        <w:t xml:space="preserve">Zadanie nr 2 </w:t>
      </w:r>
    </w:p>
    <w:p w14:paraId="626E0BFE" w14:textId="009A429F" w:rsidR="00C3059B" w:rsidRPr="00413C84" w:rsidRDefault="00C3059B">
      <w:pPr>
        <w:rPr>
          <w:b/>
          <w:bCs/>
          <w:sz w:val="24"/>
          <w:szCs w:val="24"/>
        </w:rPr>
      </w:pPr>
      <w:r w:rsidRPr="00413C84">
        <w:rPr>
          <w:b/>
          <w:bCs/>
          <w:sz w:val="24"/>
          <w:szCs w:val="24"/>
        </w:rPr>
        <w:t>Dostawa kontenera typu Laweta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0"/>
        <w:gridCol w:w="8020"/>
      </w:tblGrid>
      <w:tr w:rsidR="00C3059B" w:rsidRPr="00413C84" w14:paraId="3D8B413C" w14:textId="77777777" w:rsidTr="00C3059B">
        <w:trPr>
          <w:trHeight w:val="567"/>
        </w:trPr>
        <w:tc>
          <w:tcPr>
            <w:tcW w:w="840" w:type="dxa"/>
            <w:noWrap/>
            <w:hideMark/>
          </w:tcPr>
          <w:p w14:paraId="5494B8C4" w14:textId="77777777" w:rsidR="00C3059B" w:rsidRPr="00413C84" w:rsidRDefault="00C3059B" w:rsidP="00C3059B">
            <w:pPr>
              <w:rPr>
                <w:b/>
                <w:bCs/>
              </w:rPr>
            </w:pPr>
            <w:r w:rsidRPr="00413C84">
              <w:rPr>
                <w:b/>
                <w:bCs/>
              </w:rPr>
              <w:t>Nr</w:t>
            </w:r>
          </w:p>
        </w:tc>
        <w:tc>
          <w:tcPr>
            <w:tcW w:w="8020" w:type="dxa"/>
            <w:noWrap/>
            <w:hideMark/>
          </w:tcPr>
          <w:p w14:paraId="68812592" w14:textId="2412665A" w:rsidR="00C3059B" w:rsidRPr="00413C84" w:rsidRDefault="00C3059B" w:rsidP="00C3059B">
            <w:pPr>
              <w:jc w:val="center"/>
              <w:rPr>
                <w:b/>
                <w:bCs/>
              </w:rPr>
            </w:pPr>
            <w:r w:rsidRPr="00413C84">
              <w:rPr>
                <w:b/>
                <w:bCs/>
              </w:rPr>
              <w:t>Opis produktu</w:t>
            </w:r>
          </w:p>
        </w:tc>
      </w:tr>
      <w:tr w:rsidR="00C3059B" w:rsidRPr="00413C84" w14:paraId="269528C9" w14:textId="77777777" w:rsidTr="00C3059B">
        <w:trPr>
          <w:trHeight w:val="3098"/>
        </w:trPr>
        <w:tc>
          <w:tcPr>
            <w:tcW w:w="840" w:type="dxa"/>
            <w:noWrap/>
            <w:hideMark/>
          </w:tcPr>
          <w:p w14:paraId="2252638E" w14:textId="77777777" w:rsidR="00C3059B" w:rsidRPr="00413C84" w:rsidRDefault="00C3059B" w:rsidP="00C3059B">
            <w:r w:rsidRPr="00413C84">
              <w:t>1</w:t>
            </w:r>
          </w:p>
        </w:tc>
        <w:tc>
          <w:tcPr>
            <w:tcW w:w="8020" w:type="dxa"/>
            <w:hideMark/>
          </w:tcPr>
          <w:p w14:paraId="44494A2F" w14:textId="77777777" w:rsidR="00C3059B" w:rsidRPr="00413C84" w:rsidRDefault="00C3059B" w:rsidP="00C3059B">
            <w:r w:rsidRPr="00413C84">
              <w:rPr>
                <w:b/>
                <w:bCs/>
              </w:rPr>
              <w:t>Kontener typu Laweta na duży hak DH</w:t>
            </w:r>
            <w:r w:rsidRPr="00413C84">
              <w:t xml:space="preserve">,  </w:t>
            </w:r>
            <w:r w:rsidRPr="00413C84">
              <w:rPr>
                <w:b/>
                <w:bCs/>
              </w:rPr>
              <w:t>fabrycznie nowy, nieużywany</w:t>
            </w:r>
            <w:r w:rsidRPr="00413C84">
              <w:t>,</w:t>
            </w:r>
          </w:p>
          <w:p w14:paraId="6F17E79B" w14:textId="77777777" w:rsidR="00C3059B" w:rsidRPr="00413C84" w:rsidRDefault="00C3059B" w:rsidP="00C3059B">
            <w:r w:rsidRPr="00413C84">
              <w:t xml:space="preserve">hak wykonany zgodnie z norma DIN 30 722.1 , </w:t>
            </w:r>
          </w:p>
          <w:p w14:paraId="57777751" w14:textId="1A20563F" w:rsidR="00C3059B" w:rsidRPr="00413C84" w:rsidRDefault="00C3059B" w:rsidP="00C3059B">
            <w:r w:rsidRPr="00413C84">
              <w:t>Wymiary wewnętrzne: 6700 mm x 2500 mm x 0 mm (dł. x szer. x wys.)</w:t>
            </w:r>
            <w:r w:rsidRPr="00413C84">
              <w:br/>
              <w:t>Hakowy system załadunku: 1570 mm, hak zaczepowy pręt Ø 50 mm, gat. S355</w:t>
            </w:r>
            <w:r w:rsidRPr="00413C84">
              <w:br/>
              <w:t>Płozy dwuteownik IPN 180 mm, gat. St235JR, rolki zewnętrzne Ø 159x6 L-250</w:t>
            </w:r>
            <w:r w:rsidRPr="00413C84">
              <w:br/>
              <w:t>Rozstaw rolek: 1560 mm, rozstaw płóz: 1060 mm</w:t>
            </w:r>
            <w:r w:rsidRPr="00413C84">
              <w:br/>
              <w:t>Blacha: podłoga ≠ 3 mm, ściana ≠ 3 mm w gat. S235</w:t>
            </w:r>
            <w:r w:rsidRPr="00413C84">
              <w:br/>
              <w:t>Kolor do uzgodnienia z Zamawiającym lakierowany metodą hydrodynamiczną</w:t>
            </w:r>
            <w:r w:rsidRPr="00413C84">
              <w:br/>
              <w:t>Kontener obsługiwany przez urządzenia typu hakowego</w:t>
            </w:r>
            <w:r w:rsidRPr="00413C84">
              <w:br/>
              <w:t>Dwanaście uchwytów do zabezpieczenia towaru po obwodzie podłogi - po 6 sztuk uchw</w:t>
            </w:r>
            <w:r w:rsidR="00413C84" w:rsidRPr="00413C84">
              <w:t>y</w:t>
            </w:r>
            <w:r w:rsidRPr="00413C84">
              <w:t>tów na stronę,</w:t>
            </w:r>
          </w:p>
          <w:p w14:paraId="4DC2005F" w14:textId="55FFF56F" w:rsidR="00C3059B" w:rsidRPr="00413C84" w:rsidRDefault="00C3059B" w:rsidP="00C3059B">
            <w:r w:rsidRPr="00413C84">
              <w:t>Gwarancja minimum 24 miesiące</w:t>
            </w:r>
          </w:p>
        </w:tc>
      </w:tr>
    </w:tbl>
    <w:p w14:paraId="48EE36E5" w14:textId="77777777" w:rsidR="00C3059B" w:rsidRPr="00413C84" w:rsidRDefault="00C3059B"/>
    <w:p w14:paraId="07578DE7" w14:textId="77777777" w:rsidR="00C3059B" w:rsidRPr="00413C84" w:rsidRDefault="00C3059B"/>
    <w:p w14:paraId="0C117DED" w14:textId="77777777" w:rsidR="00C3059B" w:rsidRPr="00413C84" w:rsidRDefault="00C3059B">
      <w:pPr>
        <w:rPr>
          <w:b/>
          <w:bCs/>
          <w:sz w:val="24"/>
          <w:szCs w:val="24"/>
        </w:rPr>
      </w:pPr>
      <w:r w:rsidRPr="00413C84">
        <w:rPr>
          <w:b/>
          <w:bCs/>
          <w:sz w:val="24"/>
          <w:szCs w:val="24"/>
        </w:rPr>
        <w:t xml:space="preserve">Zadanie nr 3 </w:t>
      </w:r>
    </w:p>
    <w:p w14:paraId="1AD2DA3F" w14:textId="16189F27" w:rsidR="00C3059B" w:rsidRPr="00413C84" w:rsidRDefault="00C3059B">
      <w:pPr>
        <w:rPr>
          <w:b/>
          <w:bCs/>
          <w:sz w:val="24"/>
          <w:szCs w:val="24"/>
        </w:rPr>
      </w:pPr>
      <w:r w:rsidRPr="00413C84">
        <w:rPr>
          <w:b/>
          <w:bCs/>
          <w:sz w:val="24"/>
          <w:szCs w:val="24"/>
        </w:rPr>
        <w:t>Dostawa kontenera KP7 z dachem uchylnym.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0"/>
        <w:gridCol w:w="8020"/>
      </w:tblGrid>
      <w:tr w:rsidR="00C3059B" w:rsidRPr="00413C84" w14:paraId="1984378F" w14:textId="77777777" w:rsidTr="00C3059B">
        <w:trPr>
          <w:trHeight w:val="575"/>
        </w:trPr>
        <w:tc>
          <w:tcPr>
            <w:tcW w:w="840" w:type="dxa"/>
            <w:noWrap/>
            <w:hideMark/>
          </w:tcPr>
          <w:p w14:paraId="72531279" w14:textId="77777777" w:rsidR="00C3059B" w:rsidRPr="00413C84" w:rsidRDefault="00C3059B" w:rsidP="00C3059B">
            <w:pPr>
              <w:rPr>
                <w:b/>
                <w:bCs/>
              </w:rPr>
            </w:pPr>
            <w:r w:rsidRPr="00413C84">
              <w:rPr>
                <w:b/>
                <w:bCs/>
              </w:rPr>
              <w:t>Nr</w:t>
            </w:r>
          </w:p>
        </w:tc>
        <w:tc>
          <w:tcPr>
            <w:tcW w:w="8020" w:type="dxa"/>
            <w:noWrap/>
            <w:hideMark/>
          </w:tcPr>
          <w:p w14:paraId="77F8A94F" w14:textId="77777777" w:rsidR="00C3059B" w:rsidRPr="00413C84" w:rsidRDefault="00C3059B" w:rsidP="00C3059B">
            <w:pPr>
              <w:rPr>
                <w:b/>
                <w:bCs/>
              </w:rPr>
            </w:pPr>
            <w:r w:rsidRPr="00413C84">
              <w:rPr>
                <w:b/>
                <w:bCs/>
              </w:rPr>
              <w:t xml:space="preserve">Opis produktu </w:t>
            </w:r>
          </w:p>
        </w:tc>
      </w:tr>
      <w:tr w:rsidR="00C3059B" w:rsidRPr="00413C84" w14:paraId="06F01D3F" w14:textId="77777777" w:rsidTr="00C3059B">
        <w:trPr>
          <w:trHeight w:val="4353"/>
        </w:trPr>
        <w:tc>
          <w:tcPr>
            <w:tcW w:w="840" w:type="dxa"/>
            <w:noWrap/>
            <w:hideMark/>
          </w:tcPr>
          <w:p w14:paraId="0054262B" w14:textId="77777777" w:rsidR="00C3059B" w:rsidRPr="00413C84" w:rsidRDefault="00C3059B" w:rsidP="00C3059B">
            <w:r w:rsidRPr="00413C84">
              <w:t>1</w:t>
            </w:r>
          </w:p>
        </w:tc>
        <w:tc>
          <w:tcPr>
            <w:tcW w:w="8020" w:type="dxa"/>
            <w:hideMark/>
          </w:tcPr>
          <w:p w14:paraId="05A90D9C" w14:textId="77777777" w:rsidR="00C3059B" w:rsidRPr="00413C84" w:rsidRDefault="00C3059B" w:rsidP="00C3059B">
            <w:r w:rsidRPr="00413C84">
              <w:rPr>
                <w:b/>
                <w:bCs/>
              </w:rPr>
              <w:t xml:space="preserve">Kontener typu KP7 z uchylnym dachem, fabrycznie nowy, nieużywany                                                                                      </w:t>
            </w:r>
            <w:r w:rsidRPr="00413C84">
              <w:t>Wymiary wewnętrzne: 3500 mm x 1700 mm x 1150 mm (dł. x szer. x wys.),</w:t>
            </w:r>
          </w:p>
          <w:p w14:paraId="1DFC3EB1" w14:textId="54EF9161" w:rsidR="00C3059B" w:rsidRPr="00413C84" w:rsidRDefault="00C3059B" w:rsidP="00C3059B">
            <w:r w:rsidRPr="00413C84">
              <w:t>Pojemność: 7m3</w:t>
            </w:r>
            <w:r w:rsidRPr="00413C84">
              <w:br/>
              <w:t>Hakowy system załadunku: 1200 mm, hak zaczepowy pręt Ø 30 mm, gat. S355</w:t>
            </w:r>
            <w:r w:rsidRPr="00413C84">
              <w:br/>
              <w:t>Szkielet profil zamknięty: 100x50x3 mm S235</w:t>
            </w:r>
            <w:r w:rsidRPr="00413C84">
              <w:br/>
              <w:t>Płozy ceownik UPN 160 mm S235</w:t>
            </w:r>
            <w:r w:rsidRPr="00413C84">
              <w:br/>
              <w:t>Rolki zewnętrzne Ø 159 L-150</w:t>
            </w:r>
            <w:r w:rsidRPr="00413C84">
              <w:br/>
              <w:t>Rozstaw rolek: 1460 mm, rozstaw płóz: 1020 mm</w:t>
            </w:r>
            <w:r w:rsidRPr="00413C84">
              <w:br/>
              <w:t>Blacha: podłoga ≠ 3 mm, ściany ≠ 3 mm, dach ≠ 1,5 mm w gat. S235</w:t>
            </w:r>
            <w:r w:rsidRPr="00413C84">
              <w:br/>
              <w:t>Ożebrowanie pionowe ceownik 80x50x3 mm, gat. S235</w:t>
            </w:r>
            <w:r w:rsidRPr="00413C84">
              <w:br/>
              <w:t>Wrota dwuskrzydłowe, na dwóch podwójnych zawiasach, każdy wyposażony w smarowniczkę zamykane lewa, prawa strona niezależnie lub uchylna klapa</w:t>
            </w:r>
            <w:r w:rsidRPr="00413C84">
              <w:br/>
              <w:t>Dach stalowy podnoszony mechanicznie za pomocą dźwignika</w:t>
            </w:r>
            <w:r w:rsidRPr="00413C84">
              <w:br/>
              <w:t>Kolor do ustalenia z Zamawiającym, lakierowany metodą hydrodynamiczną</w:t>
            </w:r>
            <w:r w:rsidRPr="00413C84">
              <w:br/>
              <w:t>Kontener obsługiwany przez urządzenia typu hakowe</w:t>
            </w:r>
          </w:p>
          <w:p w14:paraId="37490275" w14:textId="0B7EE3F7" w:rsidR="00C3059B" w:rsidRPr="00413C84" w:rsidRDefault="00C3059B" w:rsidP="00C3059B">
            <w:r w:rsidRPr="00413C84">
              <w:t>Gwarancja minimum 24 miesiące</w:t>
            </w:r>
          </w:p>
        </w:tc>
      </w:tr>
    </w:tbl>
    <w:p w14:paraId="1D33717E" w14:textId="77777777" w:rsidR="00C3059B" w:rsidRPr="00413C84" w:rsidRDefault="00C3059B"/>
    <w:p w14:paraId="160418F7" w14:textId="77777777" w:rsidR="00C3059B" w:rsidRPr="00413C84" w:rsidRDefault="00C3059B"/>
    <w:p w14:paraId="5EB76950" w14:textId="77777777" w:rsidR="00C3059B" w:rsidRPr="00413C84" w:rsidRDefault="00C3059B"/>
    <w:sectPr w:rsidR="00C3059B" w:rsidRPr="00413C8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6FB084" w14:textId="77777777" w:rsidR="006A54B1" w:rsidRDefault="006A54B1" w:rsidP="00413C84">
      <w:pPr>
        <w:spacing w:after="0" w:line="240" w:lineRule="auto"/>
      </w:pPr>
      <w:r>
        <w:separator/>
      </w:r>
    </w:p>
  </w:endnote>
  <w:endnote w:type="continuationSeparator" w:id="0">
    <w:p w14:paraId="26EEFD0B" w14:textId="77777777" w:rsidR="006A54B1" w:rsidRDefault="006A54B1" w:rsidP="00413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2930357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6E49C9A" w14:textId="5D1C2383" w:rsidR="00413C84" w:rsidRPr="00413C84" w:rsidRDefault="00413C84" w:rsidP="00413C84">
        <w:pPr>
          <w:pStyle w:val="Stopka"/>
          <w:jc w:val="right"/>
          <w:rPr>
            <w:sz w:val="20"/>
            <w:szCs w:val="20"/>
          </w:rPr>
        </w:pPr>
        <w:r w:rsidRPr="00413C84">
          <w:rPr>
            <w:sz w:val="20"/>
            <w:szCs w:val="20"/>
          </w:rPr>
          <w:fldChar w:fldCharType="begin"/>
        </w:r>
        <w:r w:rsidRPr="00413C84">
          <w:rPr>
            <w:sz w:val="20"/>
            <w:szCs w:val="20"/>
          </w:rPr>
          <w:instrText>PAGE   \* MERGEFORMAT</w:instrText>
        </w:r>
        <w:r w:rsidRPr="00413C84">
          <w:rPr>
            <w:sz w:val="20"/>
            <w:szCs w:val="20"/>
          </w:rPr>
          <w:fldChar w:fldCharType="separate"/>
        </w:r>
        <w:r w:rsidRPr="00413C84">
          <w:rPr>
            <w:sz w:val="20"/>
            <w:szCs w:val="20"/>
          </w:rPr>
          <w:t>2</w:t>
        </w:r>
        <w:r w:rsidRPr="00413C84">
          <w:rPr>
            <w:sz w:val="20"/>
            <w:szCs w:val="20"/>
          </w:rPr>
          <w:fldChar w:fldCharType="end"/>
        </w:r>
      </w:p>
    </w:sdtContent>
  </w:sdt>
  <w:p w14:paraId="30168279" w14:textId="77777777" w:rsidR="00413C84" w:rsidRDefault="00413C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89E01" w14:textId="77777777" w:rsidR="006A54B1" w:rsidRDefault="006A54B1" w:rsidP="00413C84">
      <w:pPr>
        <w:spacing w:after="0" w:line="240" w:lineRule="auto"/>
      </w:pPr>
      <w:r>
        <w:separator/>
      </w:r>
    </w:p>
  </w:footnote>
  <w:footnote w:type="continuationSeparator" w:id="0">
    <w:p w14:paraId="2D1E1C99" w14:textId="77777777" w:rsidR="006A54B1" w:rsidRDefault="006A54B1" w:rsidP="00413C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59B"/>
    <w:rsid w:val="00071C1E"/>
    <w:rsid w:val="001126A3"/>
    <w:rsid w:val="001C5F4B"/>
    <w:rsid w:val="00413C84"/>
    <w:rsid w:val="00441D97"/>
    <w:rsid w:val="004C0A2F"/>
    <w:rsid w:val="004E6540"/>
    <w:rsid w:val="006A54B1"/>
    <w:rsid w:val="00A05F76"/>
    <w:rsid w:val="00B55A4B"/>
    <w:rsid w:val="00BF26C5"/>
    <w:rsid w:val="00C3059B"/>
    <w:rsid w:val="00E06869"/>
    <w:rsid w:val="00EA1598"/>
    <w:rsid w:val="00FA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E8C1F3"/>
  <w15:chartTrackingRefBased/>
  <w15:docId w15:val="{249EBE4F-C647-4354-8DB5-5F7BAA915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305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305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3059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05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3059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305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305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305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305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3059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305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3059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059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3059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3059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3059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3059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3059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305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305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305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305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305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3059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3059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3059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3059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3059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3059B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C30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13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84"/>
  </w:style>
  <w:style w:type="paragraph" w:styleId="Stopka">
    <w:name w:val="footer"/>
    <w:basedOn w:val="Normalny"/>
    <w:link w:val="StopkaZnak"/>
    <w:uiPriority w:val="99"/>
    <w:unhideWhenUsed/>
    <w:rsid w:val="00413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520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Miszczyszyn</dc:creator>
  <cp:keywords/>
  <dc:description/>
  <cp:lastModifiedBy>Iwona Miszczyszyn</cp:lastModifiedBy>
  <cp:revision>2</cp:revision>
  <cp:lastPrinted>2025-11-27T12:05:00Z</cp:lastPrinted>
  <dcterms:created xsi:type="dcterms:W3CDTF">2025-11-27T12:14:00Z</dcterms:created>
  <dcterms:modified xsi:type="dcterms:W3CDTF">2025-11-27T12:14:00Z</dcterms:modified>
</cp:coreProperties>
</file>